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038E5912" w14:textId="21E0BEF8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1A37D3">
        <w:rPr>
          <w:rFonts w:ascii="Times New Roman" w:hAnsi="Times New Roman"/>
          <w:b w:val="0"/>
          <w:sz w:val="22"/>
          <w:szCs w:val="22"/>
          <w:lang w:val="sr-Cyrl-CS"/>
        </w:rPr>
        <w:t xml:space="preserve">радова на </w:t>
      </w:r>
      <w:r w:rsidR="00C5196D">
        <w:rPr>
          <w:rFonts w:ascii="Times New Roman" w:hAnsi="Times New Roman"/>
          <w:b w:val="0"/>
          <w:sz w:val="22"/>
          <w:szCs w:val="22"/>
          <w:lang w:val="sr-Cyrl-CS"/>
        </w:rPr>
        <w:t xml:space="preserve">изградњи магистралног цевовода насеља Ресен у општини Босилеград, како следи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у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табели:</w:t>
      </w:r>
    </w:p>
    <w:p w14:paraId="06FBABB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00BA563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59D47EA3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>Датум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</w:t>
      </w:r>
      <w:r w:rsid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Понуђач,</w:t>
      </w:r>
    </w:p>
    <w:p w14:paraId="480B0B7B" w14:textId="2BFCBBE0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___.___.20</w:t>
      </w:r>
      <w:r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C5196D">
        <w:rPr>
          <w:rFonts w:ascii="Times New Roman" w:hAnsi="Times New Roman"/>
          <w:b w:val="0"/>
          <w:sz w:val="22"/>
          <w:szCs w:val="22"/>
          <w:lang w:val="sr-Cyrl-CS"/>
        </w:rPr>
        <w:t>3</w:t>
      </w:r>
      <w:bookmarkStart w:id="0" w:name="_GoBack"/>
      <w:bookmarkEnd w:id="0"/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            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</w:t>
      </w:r>
    </w:p>
    <w:p w14:paraId="6AC4541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1A37D3"/>
    <w:rsid w:val="003071CF"/>
    <w:rsid w:val="004D5E02"/>
    <w:rsid w:val="00550053"/>
    <w:rsid w:val="0065017D"/>
    <w:rsid w:val="006D26D2"/>
    <w:rsid w:val="007426BD"/>
    <w:rsid w:val="0086042B"/>
    <w:rsid w:val="008C0111"/>
    <w:rsid w:val="00C26352"/>
    <w:rsid w:val="00C44426"/>
    <w:rsid w:val="00C5196D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dcterms:created xsi:type="dcterms:W3CDTF">2020-08-07T07:51:00Z</dcterms:created>
  <dcterms:modified xsi:type="dcterms:W3CDTF">2023-11-07T06:26:00Z</dcterms:modified>
</cp:coreProperties>
</file>